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32" w:rsidRDefault="00853D32" w:rsidP="00853D32">
      <w:pPr>
        <w:pStyle w:val="Default"/>
        <w:jc w:val="center"/>
      </w:pPr>
    </w:p>
    <w:p w:rsidR="00853D32" w:rsidRDefault="00853D32" w:rsidP="00853D3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НОРМАТИВНО-ПРАВОВАЯ БАЗА ОДНКНР</w:t>
      </w:r>
    </w:p>
    <w:p w:rsidR="00853D32" w:rsidRDefault="00853D32" w:rsidP="00853D32">
      <w:pPr>
        <w:pStyle w:val="Default"/>
        <w:spacing w:line="360" w:lineRule="auto"/>
        <w:jc w:val="center"/>
        <w:rPr>
          <w:sz w:val="28"/>
          <w:szCs w:val="28"/>
        </w:rPr>
      </w:pPr>
    </w:p>
    <w:p w:rsidR="00853D32" w:rsidRPr="00853D32" w:rsidRDefault="00853D32" w:rsidP="00853D32">
      <w:pPr>
        <w:pStyle w:val="Default"/>
        <w:spacing w:line="360" w:lineRule="auto"/>
        <w:rPr>
          <w:sz w:val="28"/>
          <w:szCs w:val="28"/>
        </w:rPr>
      </w:pPr>
      <w:r w:rsidRPr="00853D32">
        <w:rPr>
          <w:sz w:val="28"/>
          <w:szCs w:val="28"/>
        </w:rPr>
        <w:t xml:space="preserve">В соответствии с пунктом 18.3.1. приказа Минобрнауки России от 17.12.2010 г. № 1897 «Об утверждении федерального государственного образовательного стандарта основного общего образования» </w:t>
      </w:r>
      <w:r w:rsidRPr="00853D32">
        <w:rPr>
          <w:b/>
          <w:bCs/>
          <w:sz w:val="28"/>
          <w:szCs w:val="28"/>
        </w:rPr>
        <w:t xml:space="preserve">предметная область ОДНКНР </w:t>
      </w:r>
      <w:r w:rsidRPr="00853D32">
        <w:rPr>
          <w:sz w:val="28"/>
          <w:szCs w:val="28"/>
        </w:rPr>
        <w:t xml:space="preserve">является </w:t>
      </w:r>
      <w:r w:rsidRPr="00853D32">
        <w:rPr>
          <w:b/>
          <w:bCs/>
          <w:sz w:val="28"/>
          <w:szCs w:val="28"/>
        </w:rPr>
        <w:t xml:space="preserve">обязательной </w:t>
      </w:r>
      <w:r w:rsidRPr="00853D32">
        <w:rPr>
          <w:sz w:val="28"/>
          <w:szCs w:val="28"/>
        </w:rPr>
        <w:t xml:space="preserve">и должна быть представлена </w:t>
      </w:r>
      <w:r w:rsidRPr="00853D32">
        <w:rPr>
          <w:b/>
          <w:bCs/>
          <w:sz w:val="28"/>
          <w:szCs w:val="28"/>
        </w:rPr>
        <w:t xml:space="preserve">в учебных планах </w:t>
      </w:r>
      <w:r w:rsidRPr="00853D32">
        <w:rPr>
          <w:sz w:val="28"/>
          <w:szCs w:val="28"/>
        </w:rPr>
        <w:t xml:space="preserve">общеобразовательных организаций. В то же время для данной предметной области в стандартах не прописаны составляющие её учебные предметы, что позволяет изучать её на данном этапе через </w:t>
      </w:r>
      <w:r w:rsidRPr="00853D32">
        <w:rPr>
          <w:b/>
          <w:bCs/>
          <w:sz w:val="28"/>
          <w:szCs w:val="28"/>
        </w:rPr>
        <w:t xml:space="preserve">учебные курсы </w:t>
      </w:r>
      <w:r w:rsidRPr="00853D32">
        <w:rPr>
          <w:sz w:val="28"/>
          <w:szCs w:val="28"/>
        </w:rPr>
        <w:t xml:space="preserve">по выбору за счёт часов части учебного плана, формируемой участниками образовательных отношений. </w:t>
      </w:r>
    </w:p>
    <w:p w:rsidR="00853D32" w:rsidRPr="00853D32" w:rsidRDefault="00853D32" w:rsidP="00853D32">
      <w:pPr>
        <w:pStyle w:val="Default"/>
        <w:spacing w:line="360" w:lineRule="auto"/>
        <w:rPr>
          <w:sz w:val="28"/>
          <w:szCs w:val="28"/>
        </w:rPr>
      </w:pPr>
      <w:r w:rsidRPr="00853D32">
        <w:rPr>
          <w:sz w:val="28"/>
          <w:szCs w:val="28"/>
        </w:rPr>
        <w:t xml:space="preserve">1.Федеральный закон от 29.12.2012 № 273-ФЗ «Об образовании в РФ»; </w:t>
      </w:r>
    </w:p>
    <w:p w:rsidR="00853D32" w:rsidRPr="00853D32" w:rsidRDefault="00853D32" w:rsidP="00853D32">
      <w:pPr>
        <w:pStyle w:val="Default"/>
        <w:spacing w:line="360" w:lineRule="auto"/>
        <w:rPr>
          <w:sz w:val="28"/>
          <w:szCs w:val="28"/>
        </w:rPr>
      </w:pPr>
      <w:r w:rsidRPr="00853D32">
        <w:rPr>
          <w:sz w:val="28"/>
          <w:szCs w:val="28"/>
        </w:rPr>
        <w:t xml:space="preserve">2. Приказ Минобрнауки России от 17.12.2010 № 1897 (с изменениями) «Об утверждении федерального государственного образовательного стандарта основного общего образования»; </w:t>
      </w:r>
    </w:p>
    <w:p w:rsidR="00853D32" w:rsidRPr="00853D32" w:rsidRDefault="00853D32" w:rsidP="00853D32">
      <w:pPr>
        <w:pStyle w:val="Default"/>
        <w:spacing w:line="360" w:lineRule="auto"/>
        <w:rPr>
          <w:sz w:val="28"/>
          <w:szCs w:val="28"/>
        </w:rPr>
      </w:pPr>
      <w:r w:rsidRPr="00853D32">
        <w:rPr>
          <w:sz w:val="28"/>
          <w:szCs w:val="28"/>
        </w:rPr>
        <w:t xml:space="preserve">3. Приказ Минобрнауки России от 31.03.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</w:p>
    <w:p w:rsidR="00853D32" w:rsidRPr="00853D32" w:rsidRDefault="00853D32" w:rsidP="00853D32">
      <w:pPr>
        <w:pStyle w:val="Default"/>
        <w:spacing w:line="360" w:lineRule="auto"/>
        <w:rPr>
          <w:sz w:val="28"/>
          <w:szCs w:val="28"/>
        </w:rPr>
      </w:pPr>
      <w:r w:rsidRPr="00853D32">
        <w:rPr>
          <w:sz w:val="28"/>
          <w:szCs w:val="28"/>
        </w:rPr>
        <w:t xml:space="preserve">4. Письмо Министерства образования и науки РФ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 </w:t>
      </w:r>
    </w:p>
    <w:p w:rsidR="00853D32" w:rsidRPr="00853D32" w:rsidRDefault="00853D32" w:rsidP="00853D32">
      <w:pPr>
        <w:pStyle w:val="Default"/>
        <w:spacing w:line="360" w:lineRule="auto"/>
        <w:rPr>
          <w:sz w:val="28"/>
          <w:szCs w:val="28"/>
        </w:rPr>
      </w:pPr>
      <w:r w:rsidRPr="00853D32">
        <w:rPr>
          <w:sz w:val="28"/>
          <w:szCs w:val="28"/>
        </w:rPr>
        <w:t xml:space="preserve">5.Приказ Минобрнауки России от 17.12.2010 № 1897 (с изменениями). </w:t>
      </w:r>
    </w:p>
    <w:p w:rsidR="00853D32" w:rsidRPr="00853D32" w:rsidRDefault="00853D32" w:rsidP="00853D32">
      <w:pPr>
        <w:pStyle w:val="Default"/>
        <w:spacing w:line="360" w:lineRule="auto"/>
        <w:rPr>
          <w:sz w:val="28"/>
          <w:szCs w:val="28"/>
        </w:rPr>
      </w:pPr>
      <w:r w:rsidRPr="00853D32">
        <w:rPr>
          <w:sz w:val="28"/>
          <w:szCs w:val="28"/>
        </w:rPr>
        <w:t xml:space="preserve">6. Письмо № 08-761 от 25 мая 2015 года Минобрнауки России направило в субъекты Российской Федерации . </w:t>
      </w:r>
    </w:p>
    <w:p w:rsidR="00853D32" w:rsidRPr="00853D32" w:rsidRDefault="00853D32" w:rsidP="00853D32">
      <w:pPr>
        <w:pStyle w:val="Default"/>
        <w:spacing w:line="360" w:lineRule="auto"/>
        <w:rPr>
          <w:sz w:val="28"/>
          <w:szCs w:val="28"/>
        </w:rPr>
      </w:pPr>
      <w:r w:rsidRPr="00853D32">
        <w:rPr>
          <w:sz w:val="28"/>
          <w:szCs w:val="28"/>
        </w:rPr>
        <w:t xml:space="preserve">7. Примерный регламент , рекомендованный письмом Минобрнауки России от 31.03.2015 г. № 08-461 «О направлении регламента выбора модулей курса ОРКСЭ». </w:t>
      </w:r>
    </w:p>
    <w:p w:rsidR="00095C8C" w:rsidRPr="00853D32" w:rsidRDefault="00853D32" w:rsidP="00853D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3D32">
        <w:rPr>
          <w:rFonts w:ascii="Times New Roman" w:hAnsi="Times New Roman" w:cs="Times New Roman"/>
          <w:sz w:val="28"/>
          <w:szCs w:val="28"/>
        </w:rPr>
        <w:lastRenderedPageBreak/>
        <w:t>8. Приказ Министерства образования и науки Российской Федерации от 14.02.2014 г. № 115 «Об утверждении Порядка заполнения, учета и выдачи аттестатов об основном общем и среднем общем образовании и их дубликатов».</w:t>
      </w:r>
    </w:p>
    <w:p w:rsidR="00853D32" w:rsidRPr="00853D32" w:rsidRDefault="00853D32" w:rsidP="00853D32">
      <w:pPr>
        <w:pStyle w:val="Default"/>
        <w:spacing w:line="360" w:lineRule="auto"/>
        <w:rPr>
          <w:sz w:val="28"/>
          <w:szCs w:val="28"/>
        </w:rPr>
      </w:pPr>
      <w:r w:rsidRPr="00853D32">
        <w:rPr>
          <w:sz w:val="28"/>
          <w:szCs w:val="28"/>
        </w:rPr>
        <w:t xml:space="preserve">9. Письмо Министерства образования и науки Российской Федерации от 01.09.2016 г. № 08-1803 «О реализации предметной области «Основы духовно-нравственной культуры народов России»». </w:t>
      </w:r>
    </w:p>
    <w:p w:rsidR="00853D32" w:rsidRPr="00853D32" w:rsidRDefault="00853D32" w:rsidP="00853D32">
      <w:pPr>
        <w:pStyle w:val="Default"/>
        <w:spacing w:line="360" w:lineRule="auto"/>
        <w:rPr>
          <w:sz w:val="28"/>
          <w:szCs w:val="28"/>
        </w:rPr>
      </w:pPr>
      <w:r w:rsidRPr="00853D32">
        <w:rPr>
          <w:sz w:val="28"/>
          <w:szCs w:val="28"/>
        </w:rPr>
        <w:t xml:space="preserve">10.Образовательные программы ФГОС ОО школы. </w:t>
      </w:r>
    </w:p>
    <w:p w:rsidR="00853D32" w:rsidRPr="00853D32" w:rsidRDefault="00853D32" w:rsidP="00853D32">
      <w:pPr>
        <w:pStyle w:val="Default"/>
        <w:spacing w:line="360" w:lineRule="auto"/>
        <w:rPr>
          <w:sz w:val="28"/>
          <w:szCs w:val="28"/>
        </w:rPr>
      </w:pPr>
      <w:r w:rsidRPr="00853D32">
        <w:rPr>
          <w:sz w:val="28"/>
          <w:szCs w:val="28"/>
        </w:rPr>
        <w:t xml:space="preserve">11.Рабочая программа ОДНКНР. </w:t>
      </w:r>
    </w:p>
    <w:p w:rsidR="00853D32" w:rsidRDefault="00853D32" w:rsidP="00853D32">
      <w:pPr>
        <w:pStyle w:val="Default"/>
        <w:rPr>
          <w:b/>
          <w:bCs/>
          <w:sz w:val="28"/>
          <w:szCs w:val="28"/>
        </w:rPr>
      </w:pPr>
    </w:p>
    <w:p w:rsidR="00853D32" w:rsidRDefault="00853D32" w:rsidP="00853D32">
      <w:pPr>
        <w:pStyle w:val="Default"/>
        <w:rPr>
          <w:b/>
          <w:bCs/>
          <w:sz w:val="28"/>
          <w:szCs w:val="28"/>
        </w:rPr>
      </w:pPr>
    </w:p>
    <w:p w:rsidR="00853D32" w:rsidRDefault="00853D32" w:rsidP="00853D32">
      <w:pPr>
        <w:pStyle w:val="Default"/>
        <w:rPr>
          <w:b/>
          <w:bCs/>
          <w:sz w:val="28"/>
          <w:szCs w:val="28"/>
        </w:rPr>
      </w:pPr>
    </w:p>
    <w:p w:rsidR="00853D32" w:rsidRDefault="00853D32" w:rsidP="00853D32">
      <w:pPr>
        <w:pStyle w:val="Default"/>
        <w:rPr>
          <w:b/>
          <w:bCs/>
          <w:sz w:val="28"/>
          <w:szCs w:val="28"/>
        </w:rPr>
      </w:pPr>
    </w:p>
    <w:p w:rsidR="00853D32" w:rsidRDefault="00853D32" w:rsidP="00853D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Реализация ОДНКНР </w:t>
      </w:r>
    </w:p>
    <w:p w:rsidR="00853D32" w:rsidRDefault="00853D32" w:rsidP="00853D32">
      <w:pPr>
        <w:pStyle w:val="Default"/>
        <w:jc w:val="center"/>
        <w:rPr>
          <w:sz w:val="28"/>
          <w:szCs w:val="28"/>
        </w:rPr>
      </w:pPr>
    </w:p>
    <w:p w:rsidR="00853D32" w:rsidRDefault="00853D32" w:rsidP="00853D32">
      <w:pPr>
        <w:pStyle w:val="Default"/>
        <w:spacing w:after="288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Самостоятельный учебный предмет части учебного плана, формируемой участниками образовательных отношений. </w:t>
      </w:r>
    </w:p>
    <w:p w:rsidR="00853D32" w:rsidRDefault="00853D32" w:rsidP="00853D32">
      <w:pPr>
        <w:pStyle w:val="Default"/>
        <w:spacing w:after="288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Включение вопросов ДНВ в содержание изучаемых предметов (без введения самостоятельного учебного предмета). </w:t>
      </w:r>
    </w:p>
    <w:p w:rsidR="00853D32" w:rsidRDefault="00853D32" w:rsidP="00853D3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Реализация ОДНКНР во внеурочной деятельности. </w:t>
      </w:r>
    </w:p>
    <w:p w:rsidR="00853D32" w:rsidRDefault="00853D32" w:rsidP="00853D32">
      <w:pPr>
        <w:pStyle w:val="Default"/>
        <w:spacing w:line="360" w:lineRule="auto"/>
        <w:rPr>
          <w:sz w:val="28"/>
          <w:szCs w:val="28"/>
        </w:rPr>
      </w:pPr>
    </w:p>
    <w:p w:rsidR="00853D32" w:rsidRPr="00853D32" w:rsidRDefault="00853D32" w:rsidP="00853D32">
      <w:pPr>
        <w:spacing w:line="360" w:lineRule="auto"/>
        <w:rPr>
          <w:rFonts w:ascii="Times New Roman" w:hAnsi="Times New Roman" w:cs="Times New Roman"/>
          <w:u w:val="single"/>
        </w:rPr>
      </w:pPr>
      <w:r w:rsidRPr="00853D32">
        <w:rPr>
          <w:rFonts w:ascii="Times New Roman" w:hAnsi="Times New Roman" w:cs="Times New Roman"/>
          <w:sz w:val="28"/>
          <w:szCs w:val="28"/>
          <w:u w:val="single"/>
        </w:rPr>
        <w:t>Изучение предмета должно обеспечивать достижение результатов по ФГОС.</w:t>
      </w:r>
    </w:p>
    <w:p w:rsidR="00853D32" w:rsidRPr="00853D32" w:rsidRDefault="00853D32">
      <w:pPr>
        <w:spacing w:line="360" w:lineRule="auto"/>
        <w:rPr>
          <w:rFonts w:ascii="Times New Roman" w:hAnsi="Times New Roman" w:cs="Times New Roman"/>
          <w:u w:val="single"/>
        </w:rPr>
      </w:pPr>
    </w:p>
    <w:sectPr w:rsidR="00853D32" w:rsidRPr="00853D32" w:rsidSect="00095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3D32"/>
    <w:rsid w:val="00095C8C"/>
    <w:rsid w:val="00194000"/>
    <w:rsid w:val="003833C1"/>
    <w:rsid w:val="00853D32"/>
    <w:rsid w:val="00BF6EFC"/>
    <w:rsid w:val="00CF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3D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Company>Microsoft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Пользователь</cp:lastModifiedBy>
  <cp:revision>2</cp:revision>
  <dcterms:created xsi:type="dcterms:W3CDTF">2020-07-13T18:04:00Z</dcterms:created>
  <dcterms:modified xsi:type="dcterms:W3CDTF">2020-07-13T18:04:00Z</dcterms:modified>
</cp:coreProperties>
</file>